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D5" w:rsidRPr="008B7992" w:rsidRDefault="00C932D5" w:rsidP="00C932D5">
      <w:pPr>
        <w:jc w:val="center"/>
        <w:rPr>
          <w:rFonts w:ascii="Times New Roman" w:hAnsi="Times New Roman"/>
          <w:i/>
        </w:rPr>
      </w:pPr>
      <w:r w:rsidRPr="008B7992">
        <w:rPr>
          <w:rFonts w:ascii="Times New Roman" w:hAnsi="Times New Roman"/>
          <w:i/>
        </w:rPr>
        <w:t>„TERVEZET”</w:t>
      </w:r>
    </w:p>
    <w:p w:rsidR="00C932D5" w:rsidRPr="008B7992" w:rsidRDefault="00C932D5" w:rsidP="00C932D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Olcsva Község </w:t>
      </w:r>
      <w:r w:rsidRPr="008B7992">
        <w:rPr>
          <w:rFonts w:ascii="Times New Roman" w:hAnsi="Times New Roman"/>
          <w:b/>
        </w:rPr>
        <w:t>Önkormányzata Képviselő-testületének</w:t>
      </w:r>
    </w:p>
    <w:p w:rsidR="00C932D5" w:rsidRPr="008B7992" w:rsidRDefault="00C932D5" w:rsidP="00C932D5">
      <w:pPr>
        <w:autoSpaceDE w:val="0"/>
        <w:jc w:val="center"/>
        <w:rPr>
          <w:rFonts w:ascii="Times New Roman" w:hAnsi="Times New Roman"/>
        </w:rPr>
      </w:pPr>
      <w:r w:rsidRPr="008B7992">
        <w:rPr>
          <w:rFonts w:ascii="Times New Roman" w:hAnsi="Times New Roman"/>
          <w:b/>
          <w:bCs/>
        </w:rPr>
        <w:t>…./</w:t>
      </w:r>
      <w:proofErr w:type="gramStart"/>
      <w:r w:rsidRPr="008B7992">
        <w:rPr>
          <w:rFonts w:ascii="Times New Roman" w:hAnsi="Times New Roman"/>
          <w:b/>
          <w:bCs/>
        </w:rPr>
        <w:t>…..</w:t>
      </w:r>
      <w:proofErr w:type="gramEnd"/>
      <w:r w:rsidRPr="008B7992">
        <w:rPr>
          <w:rFonts w:ascii="Times New Roman" w:hAnsi="Times New Roman"/>
          <w:b/>
          <w:bCs/>
        </w:rPr>
        <w:t xml:space="preserve"> (…….) önkormányzati rendelete</w:t>
      </w:r>
    </w:p>
    <w:p w:rsidR="00C932D5" w:rsidRPr="008B7992" w:rsidRDefault="00C932D5" w:rsidP="00C932D5">
      <w:pPr>
        <w:autoSpaceDE w:val="0"/>
        <w:jc w:val="center"/>
        <w:rPr>
          <w:rFonts w:ascii="Times New Roman" w:hAnsi="Times New Roman"/>
        </w:rPr>
      </w:pPr>
    </w:p>
    <w:p w:rsidR="00C932D5" w:rsidRPr="008B7992" w:rsidRDefault="00C932D5" w:rsidP="00C932D5">
      <w:pPr>
        <w:spacing w:line="240" w:lineRule="exact"/>
        <w:jc w:val="center"/>
        <w:rPr>
          <w:rFonts w:ascii="Times New Roman" w:hAnsi="Times New Roman"/>
          <w:b/>
          <w:color w:val="00000A"/>
          <w:shd w:val="clear" w:color="auto" w:fill="FFFFFF"/>
        </w:rPr>
      </w:pPr>
      <w:proofErr w:type="gramStart"/>
      <w:r w:rsidRPr="008B7992">
        <w:rPr>
          <w:rFonts w:ascii="Times New Roman" w:hAnsi="Times New Roman"/>
          <w:b/>
          <w:color w:val="00000A"/>
          <w:shd w:val="clear" w:color="auto" w:fill="FFFFFF"/>
        </w:rPr>
        <w:t>a</w:t>
      </w:r>
      <w:proofErr w:type="gramEnd"/>
      <w:r w:rsidRPr="008B7992">
        <w:rPr>
          <w:rFonts w:ascii="Times New Roman" w:hAnsi="Times New Roman"/>
          <w:b/>
          <w:color w:val="00000A"/>
          <w:shd w:val="clear" w:color="auto" w:fill="FFFFFF"/>
        </w:rPr>
        <w:t xml:space="preserve"> településkép védelméről szóló </w:t>
      </w:r>
    </w:p>
    <w:p w:rsidR="00C932D5" w:rsidRDefault="00C932D5" w:rsidP="00C932D5">
      <w:pPr>
        <w:spacing w:line="240" w:lineRule="exact"/>
        <w:jc w:val="center"/>
        <w:rPr>
          <w:rFonts w:ascii="Times New Roman" w:hAnsi="Times New Roman"/>
          <w:b/>
          <w:color w:val="00000A"/>
          <w:shd w:val="clear" w:color="auto" w:fill="FFFFFF"/>
        </w:rPr>
      </w:pPr>
      <w:r>
        <w:rPr>
          <w:rFonts w:ascii="Times New Roman" w:hAnsi="Times New Roman"/>
          <w:b/>
          <w:color w:val="00000A"/>
          <w:shd w:val="clear" w:color="auto" w:fill="FFFFFF"/>
        </w:rPr>
        <w:t>10</w:t>
      </w:r>
      <w:r w:rsidRPr="008B7992">
        <w:rPr>
          <w:rFonts w:ascii="Times New Roman" w:hAnsi="Times New Roman"/>
          <w:b/>
          <w:color w:val="00000A"/>
          <w:shd w:val="clear" w:color="auto" w:fill="FFFFFF"/>
        </w:rPr>
        <w:t>/201</w:t>
      </w:r>
      <w:r>
        <w:rPr>
          <w:rFonts w:ascii="Times New Roman" w:hAnsi="Times New Roman"/>
          <w:b/>
          <w:color w:val="00000A"/>
          <w:shd w:val="clear" w:color="auto" w:fill="FFFFFF"/>
        </w:rPr>
        <w:t>7</w:t>
      </w:r>
      <w:r w:rsidRPr="008B7992">
        <w:rPr>
          <w:rFonts w:ascii="Times New Roman" w:hAnsi="Times New Roman"/>
          <w:b/>
          <w:color w:val="00000A"/>
          <w:shd w:val="clear" w:color="auto" w:fill="FFFFFF"/>
        </w:rPr>
        <w:t>. (</w:t>
      </w:r>
      <w:r>
        <w:rPr>
          <w:rFonts w:ascii="Times New Roman" w:hAnsi="Times New Roman"/>
          <w:b/>
          <w:color w:val="00000A"/>
          <w:shd w:val="clear" w:color="auto" w:fill="FFFFFF"/>
        </w:rPr>
        <w:t>X</w:t>
      </w:r>
      <w:r w:rsidRPr="008B7992">
        <w:rPr>
          <w:rFonts w:ascii="Times New Roman" w:hAnsi="Times New Roman"/>
          <w:b/>
          <w:color w:val="00000A"/>
          <w:shd w:val="clear" w:color="auto" w:fill="FFFFFF"/>
        </w:rPr>
        <w:t xml:space="preserve">II. </w:t>
      </w:r>
      <w:r>
        <w:rPr>
          <w:rFonts w:ascii="Times New Roman" w:hAnsi="Times New Roman"/>
          <w:b/>
          <w:color w:val="00000A"/>
          <w:shd w:val="clear" w:color="auto" w:fill="FFFFFF"/>
        </w:rPr>
        <w:t>1</w:t>
      </w:r>
      <w:r w:rsidRPr="008B7992">
        <w:rPr>
          <w:rFonts w:ascii="Times New Roman" w:hAnsi="Times New Roman"/>
          <w:b/>
          <w:color w:val="00000A"/>
          <w:shd w:val="clear" w:color="auto" w:fill="FFFFFF"/>
        </w:rPr>
        <w:t>9.) önkormányzati rendelet módosításáról</w:t>
      </w:r>
    </w:p>
    <w:p w:rsidR="00C932D5" w:rsidRDefault="00C932D5" w:rsidP="00C932D5">
      <w:pPr>
        <w:spacing w:line="240" w:lineRule="exact"/>
        <w:jc w:val="center"/>
      </w:pPr>
    </w:p>
    <w:p w:rsidR="00C932D5" w:rsidRPr="009259D4" w:rsidRDefault="00C932D5" w:rsidP="00C932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Olcsva Község </w:t>
      </w:r>
      <w:r w:rsidRPr="009259D4">
        <w:rPr>
          <w:rFonts w:ascii="Times New Roman" w:hAnsi="Times New Roman"/>
        </w:rPr>
        <w:t>Önkormányzat</w:t>
      </w:r>
      <w:r>
        <w:rPr>
          <w:rFonts w:ascii="Times New Roman" w:hAnsi="Times New Roman"/>
        </w:rPr>
        <w:t xml:space="preserve">ának </w:t>
      </w:r>
      <w:r w:rsidRPr="009259D4">
        <w:rPr>
          <w:rFonts w:ascii="Times New Roman" w:hAnsi="Times New Roman"/>
        </w:rPr>
        <w:t>Képviselő-testülete a településkép védelméről szóló 2016. évi LXXIV. törvény 12. § (2) bekezdésében kapott felhatalmazás alapján, a Magyarország helyi önkormányzatairól szóló 2011. évi CLXXXIX. törvény 13. § (1) bekezdés 1. pontjában, valamint az épített környezet alakításáról és védelméről szóló 1997. évi LXXVIII. törvény 57. § (2) és (3) bekezdésében meghatározott feladatkörében eljárva – a településfejlesztési koncepcióról, az integrált településfejlesztési stratégiáról és a településrendezési eszközökről, valamint egyes településrendezési sajátos jogintézményekről szóló 314/2012. (XI. 8.) Korm. rendelet 43/</w:t>
      </w:r>
      <w:proofErr w:type="gramStart"/>
      <w:r w:rsidRPr="009259D4">
        <w:rPr>
          <w:rFonts w:ascii="Times New Roman" w:hAnsi="Times New Roman"/>
        </w:rPr>
        <w:t>A</w:t>
      </w:r>
      <w:proofErr w:type="gramEnd"/>
      <w:r w:rsidRPr="009259D4">
        <w:rPr>
          <w:rFonts w:ascii="Times New Roman" w:hAnsi="Times New Roman"/>
        </w:rPr>
        <w:t>. §</w:t>
      </w:r>
      <w:proofErr w:type="spellStart"/>
      <w:r w:rsidRPr="009259D4">
        <w:rPr>
          <w:rFonts w:ascii="Times New Roman" w:hAnsi="Times New Roman"/>
        </w:rPr>
        <w:t>-ában</w:t>
      </w:r>
      <w:proofErr w:type="spellEnd"/>
      <w:r w:rsidRPr="009259D4">
        <w:rPr>
          <w:rFonts w:ascii="Times New Roman" w:hAnsi="Times New Roman"/>
        </w:rPr>
        <w:t xml:space="preserve"> biztosított véleményezési jogkörében eljáró </w:t>
      </w:r>
    </w:p>
    <w:p w:rsidR="00C932D5" w:rsidRPr="009259D4" w:rsidRDefault="00C932D5" w:rsidP="00C932D5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259D4">
        <w:rPr>
          <w:rFonts w:cs="Times New Roman"/>
          <w:iCs/>
          <w:sz w:val="24"/>
          <w:szCs w:val="24"/>
        </w:rPr>
        <w:t>az állami főépítészi</w:t>
      </w:r>
      <w:r>
        <w:rPr>
          <w:rFonts w:cs="Times New Roman"/>
          <w:iCs/>
          <w:sz w:val="24"/>
          <w:szCs w:val="24"/>
        </w:rPr>
        <w:t xml:space="preserve">, valamint az örökségvédelmi </w:t>
      </w:r>
      <w:r w:rsidRPr="009259D4">
        <w:rPr>
          <w:rFonts w:cs="Times New Roman"/>
          <w:iCs/>
          <w:sz w:val="24"/>
          <w:szCs w:val="24"/>
        </w:rPr>
        <w:t>hatáskörében eljáró Szabolcs-Szatmár-Bereg Megyei Kormányhivatal;</w:t>
      </w:r>
    </w:p>
    <w:p w:rsidR="00C932D5" w:rsidRPr="009259D4" w:rsidRDefault="00C932D5" w:rsidP="00C932D5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259D4">
        <w:rPr>
          <w:rFonts w:cs="Times New Roman"/>
          <w:iCs/>
          <w:sz w:val="24"/>
          <w:szCs w:val="24"/>
        </w:rPr>
        <w:t>Nemzeti Média- és Hírközlési Hatóság;</w:t>
      </w:r>
    </w:p>
    <w:p w:rsidR="00C932D5" w:rsidRPr="009259D4" w:rsidRDefault="00C932D5" w:rsidP="00C932D5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259D4">
        <w:rPr>
          <w:rFonts w:cs="Times New Roman"/>
          <w:iCs/>
          <w:sz w:val="24"/>
          <w:szCs w:val="24"/>
        </w:rPr>
        <w:t>Hortobágyi Nemzeti Park Igazgatóság;</w:t>
      </w:r>
    </w:p>
    <w:p w:rsidR="00C932D5" w:rsidRPr="009259D4" w:rsidRDefault="00C932D5" w:rsidP="00C932D5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259D4">
        <w:rPr>
          <w:rFonts w:cs="Times New Roman"/>
          <w:iCs/>
          <w:sz w:val="24"/>
          <w:szCs w:val="24"/>
        </w:rPr>
        <w:t xml:space="preserve">az erről szóló külön önkormányzati rendeletben partnerségi egyeztetésre megjelölt partnerek </w:t>
      </w:r>
    </w:p>
    <w:p w:rsidR="00C932D5" w:rsidRPr="009259D4" w:rsidRDefault="00C932D5" w:rsidP="00C932D5">
      <w:pPr>
        <w:jc w:val="both"/>
        <w:rPr>
          <w:rFonts w:ascii="Times New Roman" w:hAnsi="Times New Roman"/>
        </w:rPr>
      </w:pPr>
      <w:proofErr w:type="gramStart"/>
      <w:r w:rsidRPr="009259D4">
        <w:rPr>
          <w:rFonts w:ascii="Times New Roman" w:hAnsi="Times New Roman"/>
        </w:rPr>
        <w:t>véleményének</w:t>
      </w:r>
      <w:proofErr w:type="gramEnd"/>
      <w:r w:rsidRPr="009259D4">
        <w:rPr>
          <w:rFonts w:ascii="Times New Roman" w:hAnsi="Times New Roman"/>
        </w:rPr>
        <w:t xml:space="preserve"> kikérésével – a következőket rendeli el:</w:t>
      </w:r>
    </w:p>
    <w:p w:rsidR="00C932D5" w:rsidRDefault="00C932D5" w:rsidP="00C932D5">
      <w:pPr>
        <w:jc w:val="both"/>
        <w:rPr>
          <w:rFonts w:ascii="Times New Roman" w:hAnsi="Times New Roman"/>
          <w:b/>
          <w:color w:val="00000A"/>
          <w:shd w:val="clear" w:color="auto" w:fill="FFFFFF"/>
        </w:rPr>
      </w:pPr>
    </w:p>
    <w:p w:rsidR="00C932D5" w:rsidRPr="008B7992" w:rsidRDefault="00C932D5" w:rsidP="00C932D5">
      <w:pPr>
        <w:jc w:val="center"/>
        <w:rPr>
          <w:rFonts w:ascii="Times New Roman" w:hAnsi="Times New Roman"/>
          <w:b/>
          <w:color w:val="00000A"/>
          <w:shd w:val="clear" w:color="auto" w:fill="FFFFFF"/>
        </w:rPr>
      </w:pPr>
    </w:p>
    <w:p w:rsidR="00C932D5" w:rsidRPr="008B7992" w:rsidRDefault="00C932D5" w:rsidP="00C932D5">
      <w:pPr>
        <w:spacing w:line="240" w:lineRule="exact"/>
        <w:jc w:val="both"/>
        <w:rPr>
          <w:rFonts w:ascii="Times New Roman" w:hAnsi="Times New Roman"/>
        </w:rPr>
      </w:pPr>
      <w:r w:rsidRPr="00C62036">
        <w:rPr>
          <w:rFonts w:ascii="Times New Roman" w:hAnsi="Times New Roman"/>
          <w:b/>
        </w:rPr>
        <w:t>1. §</w:t>
      </w:r>
      <w:r w:rsidRPr="008B7992">
        <w:rPr>
          <w:rFonts w:ascii="Times New Roman" w:eastAsia="font342" w:hAnsi="Times New Roman"/>
          <w:i/>
        </w:rPr>
        <w:t xml:space="preserve"> </w:t>
      </w:r>
      <w:r w:rsidRPr="008B7992">
        <w:rPr>
          <w:rFonts w:ascii="Times New Roman" w:eastAsia="font342" w:hAnsi="Times New Roman"/>
        </w:rPr>
        <w:t xml:space="preserve">A </w:t>
      </w:r>
      <w:r w:rsidRPr="008B7992">
        <w:rPr>
          <w:rFonts w:ascii="Times New Roman" w:hAnsi="Times New Roman"/>
          <w:color w:val="00000A"/>
          <w:shd w:val="clear" w:color="auto" w:fill="FFFFFF"/>
        </w:rPr>
        <w:t xml:space="preserve">településkép védelméről szóló </w:t>
      </w:r>
      <w:r>
        <w:rPr>
          <w:rFonts w:ascii="Times New Roman" w:hAnsi="Times New Roman"/>
          <w:color w:val="00000A"/>
          <w:shd w:val="clear" w:color="auto" w:fill="FFFFFF"/>
        </w:rPr>
        <w:t>10</w:t>
      </w:r>
      <w:r w:rsidRPr="008B7992">
        <w:rPr>
          <w:rFonts w:ascii="Times New Roman" w:hAnsi="Times New Roman"/>
          <w:color w:val="00000A"/>
          <w:shd w:val="clear" w:color="auto" w:fill="FFFFFF"/>
        </w:rPr>
        <w:t>/201</w:t>
      </w:r>
      <w:r>
        <w:rPr>
          <w:rFonts w:ascii="Times New Roman" w:hAnsi="Times New Roman"/>
          <w:color w:val="00000A"/>
          <w:shd w:val="clear" w:color="auto" w:fill="FFFFFF"/>
        </w:rPr>
        <w:t>7</w:t>
      </w:r>
      <w:r w:rsidRPr="008B7992">
        <w:rPr>
          <w:rFonts w:ascii="Times New Roman" w:hAnsi="Times New Roman"/>
          <w:color w:val="00000A"/>
          <w:shd w:val="clear" w:color="auto" w:fill="FFFFFF"/>
        </w:rPr>
        <w:t>. (</w:t>
      </w:r>
      <w:r>
        <w:rPr>
          <w:rFonts w:ascii="Times New Roman" w:hAnsi="Times New Roman"/>
          <w:color w:val="00000A"/>
          <w:shd w:val="clear" w:color="auto" w:fill="FFFFFF"/>
        </w:rPr>
        <w:t>X</w:t>
      </w:r>
      <w:r w:rsidRPr="008B7992">
        <w:rPr>
          <w:rFonts w:ascii="Times New Roman" w:hAnsi="Times New Roman"/>
          <w:color w:val="00000A"/>
          <w:shd w:val="clear" w:color="auto" w:fill="FFFFFF"/>
        </w:rPr>
        <w:t>II.</w:t>
      </w:r>
      <w:r>
        <w:rPr>
          <w:rFonts w:ascii="Times New Roman" w:hAnsi="Times New Roman"/>
          <w:color w:val="00000A"/>
          <w:shd w:val="clear" w:color="auto" w:fill="FFFFFF"/>
        </w:rPr>
        <w:t>19</w:t>
      </w:r>
      <w:r w:rsidRPr="008B7992">
        <w:rPr>
          <w:rFonts w:ascii="Times New Roman" w:hAnsi="Times New Roman"/>
          <w:color w:val="00000A"/>
          <w:shd w:val="clear" w:color="auto" w:fill="FFFFFF"/>
        </w:rPr>
        <w:t xml:space="preserve">.) önkormányzati rendelet </w:t>
      </w:r>
      <w:r w:rsidRPr="008B7992">
        <w:rPr>
          <w:rFonts w:ascii="Times New Roman" w:hAnsi="Times New Roman"/>
        </w:rPr>
        <w:t xml:space="preserve">(a továbbiakban </w:t>
      </w:r>
      <w:proofErr w:type="spellStart"/>
      <w:r w:rsidRPr="008B7992">
        <w:rPr>
          <w:rFonts w:ascii="Times New Roman" w:hAnsi="Times New Roman"/>
        </w:rPr>
        <w:t>Tkv</w:t>
      </w:r>
      <w:proofErr w:type="spellEnd"/>
      <w:r w:rsidRPr="008B7992">
        <w:rPr>
          <w:rFonts w:ascii="Times New Roman" w:hAnsi="Times New Roman"/>
        </w:rPr>
        <w:t xml:space="preserve">. r.) </w:t>
      </w:r>
      <w:r>
        <w:rPr>
          <w:rFonts w:ascii="Times New Roman" w:hAnsi="Times New Roman"/>
        </w:rPr>
        <w:t>7</w:t>
      </w:r>
      <w:r w:rsidRPr="008B7992">
        <w:rPr>
          <w:rFonts w:ascii="Times New Roman" w:hAnsi="Times New Roman"/>
        </w:rPr>
        <w:t xml:space="preserve">. § </w:t>
      </w:r>
      <w:proofErr w:type="spellStart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</w:rPr>
        <w:t xml:space="preserve"> a következő (1a) bekezdéssel egészül ki</w:t>
      </w:r>
      <w:r w:rsidRPr="008B7992">
        <w:rPr>
          <w:rFonts w:ascii="Times New Roman" w:hAnsi="Times New Roman"/>
        </w:rPr>
        <w:t>:</w:t>
      </w:r>
    </w:p>
    <w:p w:rsidR="00C932D5" w:rsidRPr="008B7992" w:rsidRDefault="00C932D5" w:rsidP="00C932D5">
      <w:pPr>
        <w:jc w:val="both"/>
        <w:rPr>
          <w:rFonts w:ascii="Times New Roman" w:hAnsi="Times New Roman"/>
        </w:rPr>
      </w:pPr>
    </w:p>
    <w:p w:rsidR="00C932D5" w:rsidRPr="008B7992" w:rsidRDefault="00C932D5" w:rsidP="00C932D5">
      <w:pPr>
        <w:ind w:left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B7992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(1a) </w:t>
      </w:r>
      <w:proofErr w:type="gramStart"/>
      <w:r w:rsidRPr="00921077">
        <w:rPr>
          <w:rFonts w:ascii="Times New Roman" w:hAnsi="Times New Roman"/>
          <w:color w:val="000000"/>
          <w:shd w:val="clear" w:color="auto" w:fill="FFFFFF"/>
        </w:rPr>
        <w:t>A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településkép védelméről szóló törvényben</w:t>
      </w:r>
      <w:r w:rsidRPr="00921077">
        <w:rPr>
          <w:rFonts w:ascii="Times New Roman" w:hAnsi="Times New Roman"/>
          <w:color w:val="000000"/>
          <w:shd w:val="clear" w:color="auto" w:fill="FFFFFF"/>
        </w:rPr>
        <w:t xml:space="preserve"> meghatározott </w:t>
      </w:r>
      <w:r>
        <w:rPr>
          <w:rFonts w:ascii="Times New Roman" w:hAnsi="Times New Roman"/>
          <w:color w:val="000000"/>
          <w:shd w:val="clear" w:color="auto" w:fill="FFFFFF"/>
        </w:rPr>
        <w:t xml:space="preserve">önkormányzati </w:t>
      </w:r>
      <w:r w:rsidRPr="00921077">
        <w:rPr>
          <w:rFonts w:ascii="Times New Roman" w:hAnsi="Times New Roman"/>
          <w:color w:val="000000"/>
          <w:shd w:val="clear" w:color="auto" w:fill="FFFFFF"/>
        </w:rPr>
        <w:t xml:space="preserve">hatáskörök gyakorlását </w:t>
      </w:r>
      <w:r>
        <w:rPr>
          <w:rFonts w:ascii="Times New Roman" w:hAnsi="Times New Roman"/>
          <w:color w:val="000000"/>
          <w:shd w:val="clear" w:color="auto" w:fill="FFFFFF"/>
        </w:rPr>
        <w:t xml:space="preserve">Olcsva Község </w:t>
      </w:r>
      <w:r w:rsidRPr="00921077">
        <w:rPr>
          <w:rFonts w:ascii="Times New Roman" w:hAnsi="Times New Roman"/>
          <w:color w:val="000000"/>
          <w:shd w:val="clear" w:color="auto" w:fill="FFFFFF"/>
        </w:rPr>
        <w:t>Önkormányzat</w:t>
      </w:r>
      <w:r>
        <w:rPr>
          <w:rFonts w:ascii="Times New Roman" w:hAnsi="Times New Roman"/>
          <w:color w:val="000000"/>
          <w:shd w:val="clear" w:color="auto" w:fill="FFFFFF"/>
        </w:rPr>
        <w:t>ának</w:t>
      </w:r>
      <w:r w:rsidRPr="00921077">
        <w:rPr>
          <w:rFonts w:ascii="Times New Roman" w:hAnsi="Times New Roman"/>
          <w:color w:val="000000"/>
          <w:shd w:val="clear" w:color="auto" w:fill="FFFFFF"/>
        </w:rPr>
        <w:t xml:space="preserve"> Képviselő-testülete a Polgármesterre ruházza át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8B7992">
        <w:rPr>
          <w:rFonts w:ascii="Times New Roman" w:hAnsi="Times New Roman"/>
        </w:rPr>
        <w:t>„</w:t>
      </w:r>
    </w:p>
    <w:p w:rsidR="00C932D5" w:rsidRPr="008B7992" w:rsidRDefault="00C932D5" w:rsidP="00C932D5">
      <w:pPr>
        <w:jc w:val="both"/>
        <w:rPr>
          <w:rFonts w:ascii="Times New Roman" w:hAnsi="Times New Roman"/>
        </w:rPr>
      </w:pPr>
    </w:p>
    <w:p w:rsidR="00C932D5" w:rsidRPr="008B7992" w:rsidRDefault="00C932D5" w:rsidP="00C932D5">
      <w:pPr>
        <w:jc w:val="both"/>
        <w:rPr>
          <w:rFonts w:ascii="Times New Roman" w:hAnsi="Times New Roman"/>
        </w:rPr>
      </w:pPr>
      <w:r w:rsidRPr="008B7992">
        <w:rPr>
          <w:rFonts w:ascii="Times New Roman" w:hAnsi="Times New Roman"/>
          <w:b/>
        </w:rPr>
        <w:t>2. §</w:t>
      </w:r>
      <w:r w:rsidRPr="008B7992">
        <w:rPr>
          <w:rFonts w:ascii="Times New Roman" w:hAnsi="Times New Roman"/>
        </w:rPr>
        <w:t xml:space="preserve"> A </w:t>
      </w:r>
      <w:proofErr w:type="spellStart"/>
      <w:r w:rsidRPr="008B7992">
        <w:rPr>
          <w:rFonts w:ascii="Times New Roman" w:hAnsi="Times New Roman"/>
        </w:rPr>
        <w:t>Tkv</w:t>
      </w:r>
      <w:proofErr w:type="spellEnd"/>
      <w:r w:rsidRPr="008B7992">
        <w:rPr>
          <w:rFonts w:ascii="Times New Roman" w:hAnsi="Times New Roman"/>
        </w:rPr>
        <w:t xml:space="preserve">. r. </w:t>
      </w:r>
      <w:r>
        <w:rPr>
          <w:rFonts w:ascii="Times New Roman" w:hAnsi="Times New Roman"/>
        </w:rPr>
        <w:t>26</w:t>
      </w:r>
      <w:r w:rsidRPr="008B7992">
        <w:rPr>
          <w:rFonts w:ascii="Times New Roman" w:hAnsi="Times New Roman"/>
        </w:rPr>
        <w:t>. § (</w:t>
      </w:r>
      <w:r>
        <w:rPr>
          <w:rFonts w:ascii="Times New Roman" w:hAnsi="Times New Roman"/>
        </w:rPr>
        <w:t>1</w:t>
      </w:r>
      <w:r w:rsidRPr="008B799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c) pontja h</w:t>
      </w:r>
      <w:r w:rsidRPr="008B7992">
        <w:rPr>
          <w:rFonts w:ascii="Times New Roman" w:hAnsi="Times New Roman"/>
        </w:rPr>
        <w:t>elyébe a</w:t>
      </w:r>
      <w:r>
        <w:rPr>
          <w:rFonts w:ascii="Times New Roman" w:hAnsi="Times New Roman"/>
        </w:rPr>
        <w:t xml:space="preserve"> következő </w:t>
      </w:r>
      <w:r w:rsidRPr="008B7992">
        <w:rPr>
          <w:rFonts w:ascii="Times New Roman" w:hAnsi="Times New Roman"/>
        </w:rPr>
        <w:t>rendelkezés lép:</w:t>
      </w:r>
    </w:p>
    <w:p w:rsidR="00C932D5" w:rsidRPr="008B7992" w:rsidRDefault="00C932D5" w:rsidP="00C932D5">
      <w:pPr>
        <w:jc w:val="both"/>
        <w:rPr>
          <w:rFonts w:ascii="Times New Roman" w:hAnsi="Times New Roman"/>
        </w:rPr>
      </w:pPr>
    </w:p>
    <w:p w:rsidR="00C932D5" w:rsidRPr="008B7992" w:rsidRDefault="00C932D5" w:rsidP="00C932D5">
      <w:pPr>
        <w:ind w:left="708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8B7992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 </w:t>
      </w:r>
      <w:r w:rsidRPr="00635D67">
        <w:rPr>
          <w:rFonts w:ascii="Times New Roman" w:hAnsi="Times New Roman"/>
          <w:bCs/>
        </w:rPr>
        <w:t>d</w:t>
      </w:r>
      <w:proofErr w:type="gramEnd"/>
      <w:r w:rsidRPr="00635D67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 xml:space="preserve">építmény, építményrész rendeltetésváltozása esetén.”  </w:t>
      </w:r>
    </w:p>
    <w:p w:rsidR="00C932D5" w:rsidRPr="008B7992" w:rsidRDefault="00C932D5" w:rsidP="00C932D5">
      <w:pPr>
        <w:jc w:val="both"/>
        <w:rPr>
          <w:rFonts w:ascii="Times New Roman" w:hAnsi="Times New Roman"/>
        </w:rPr>
      </w:pPr>
    </w:p>
    <w:p w:rsidR="00C932D5" w:rsidRDefault="00C932D5" w:rsidP="00C932D5">
      <w:pPr>
        <w:shd w:val="clear" w:color="auto" w:fill="FFFFFF"/>
        <w:jc w:val="both"/>
        <w:rPr>
          <w:rFonts w:ascii="Times New Roman" w:hAnsi="Times New Roman"/>
        </w:rPr>
      </w:pPr>
      <w:r w:rsidRPr="008B7992">
        <w:rPr>
          <w:rFonts w:ascii="Times New Roman" w:hAnsi="Times New Roman"/>
          <w:b/>
        </w:rPr>
        <w:t>3. §</w:t>
      </w:r>
      <w:r w:rsidRPr="008B7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Tkv</w:t>
      </w:r>
      <w:proofErr w:type="spellEnd"/>
      <w:r>
        <w:rPr>
          <w:rFonts w:ascii="Times New Roman" w:hAnsi="Times New Roman"/>
        </w:rPr>
        <w:t xml:space="preserve">. r. a következő fejezettel egészül ki: </w:t>
      </w:r>
    </w:p>
    <w:p w:rsidR="00C932D5" w:rsidRDefault="00C932D5" w:rsidP="00C932D5">
      <w:pPr>
        <w:shd w:val="clear" w:color="auto" w:fill="FFFFFF"/>
        <w:jc w:val="center"/>
        <w:rPr>
          <w:rFonts w:ascii="Times New Roman" w:hAnsi="Times New Roman"/>
        </w:rPr>
      </w:pPr>
    </w:p>
    <w:p w:rsidR="00C932D5" w:rsidRPr="006107B7" w:rsidRDefault="00C932D5" w:rsidP="00C932D5">
      <w:pPr>
        <w:shd w:val="clear" w:color="auto" w:fill="FFFFFF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„</w:t>
      </w:r>
      <w:r w:rsidRPr="006107B7">
        <w:rPr>
          <w:rFonts w:ascii="Times New Roman" w:hAnsi="Times New Roman"/>
          <w:iCs/>
          <w:color w:val="000000"/>
        </w:rPr>
        <w:t>VII/</w:t>
      </w:r>
      <w:proofErr w:type="gramStart"/>
      <w:r w:rsidRPr="006107B7">
        <w:rPr>
          <w:rFonts w:ascii="Times New Roman" w:hAnsi="Times New Roman"/>
          <w:iCs/>
          <w:color w:val="000000"/>
        </w:rPr>
        <w:t>A</w:t>
      </w:r>
      <w:proofErr w:type="gramEnd"/>
      <w:r w:rsidRPr="006107B7">
        <w:rPr>
          <w:rFonts w:ascii="Times New Roman" w:hAnsi="Times New Roman"/>
          <w:iCs/>
          <w:color w:val="000000"/>
        </w:rPr>
        <w:t>. Fejezet</w:t>
      </w:r>
    </w:p>
    <w:p w:rsidR="00C932D5" w:rsidRPr="006107B7" w:rsidRDefault="00C932D5" w:rsidP="00C932D5">
      <w:pPr>
        <w:pStyle w:val="NormlWeb"/>
        <w:shd w:val="clear" w:color="auto" w:fill="FFFFFF"/>
        <w:jc w:val="center"/>
        <w:rPr>
          <w:rFonts w:ascii="Times New Roman" w:hAnsi="Times New Roman"/>
          <w:iCs/>
          <w:color w:val="000000"/>
        </w:rPr>
      </w:pPr>
      <w:r w:rsidRPr="006107B7">
        <w:rPr>
          <w:rFonts w:ascii="Times New Roman" w:hAnsi="Times New Roman"/>
          <w:iCs/>
          <w:color w:val="000000"/>
        </w:rPr>
        <w:t>Településképi véleményezési eljárás</w:t>
      </w:r>
    </w:p>
    <w:p w:rsidR="00C932D5" w:rsidRPr="006107B7" w:rsidRDefault="00C932D5" w:rsidP="00C932D5">
      <w:pPr>
        <w:shd w:val="clear" w:color="auto" w:fill="FFFFFF"/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</w:rPr>
      </w:pPr>
      <w:r>
        <w:rPr>
          <w:rStyle w:val="szakasz-jel"/>
          <w:rFonts w:ascii="Times New Roman" w:hAnsi="Times New Roman"/>
          <w:bCs/>
          <w:color w:val="000000"/>
        </w:rPr>
        <w:t>30</w:t>
      </w:r>
      <w:r w:rsidRPr="00A13F89">
        <w:rPr>
          <w:rStyle w:val="szakasz-jel"/>
          <w:rFonts w:ascii="Times New Roman" w:hAnsi="Times New Roman"/>
          <w:bCs/>
          <w:color w:val="000000"/>
        </w:rPr>
        <w:t>/A. §</w:t>
      </w:r>
      <w:r w:rsidRPr="006107B7">
        <w:rPr>
          <w:rStyle w:val="jel"/>
          <w:rFonts w:ascii="Times New Roman" w:hAnsi="Times New Roman"/>
          <w:color w:val="000000"/>
        </w:rPr>
        <w:t> (1)</w:t>
      </w:r>
      <w:r w:rsidRPr="006107B7">
        <w:rPr>
          <w:rFonts w:ascii="Times New Roman" w:hAnsi="Times New Roman"/>
          <w:color w:val="000000"/>
        </w:rPr>
        <w:t> Településképi véleményezési eljárást kell lefolytatni építmény építésére, bővítésére, településképet érintő átalakítására irányuló építési, összevont, vagy fennmaradási engedélyezés eljárásokat megelőzően az építésügyi hatósági engedélykérelem tárgyának településképi illeszkedésével kapcsolatban.</w:t>
      </w:r>
    </w:p>
    <w:p w:rsidR="00C932D5" w:rsidRPr="006107B7" w:rsidRDefault="00C932D5" w:rsidP="00C932D5">
      <w:pPr>
        <w:pStyle w:val="NormlWeb"/>
        <w:shd w:val="clear" w:color="auto" w:fill="FFFFFF"/>
        <w:ind w:left="709" w:hanging="283"/>
        <w:jc w:val="both"/>
        <w:rPr>
          <w:rFonts w:ascii="Times New Roman" w:hAnsi="Times New Roman"/>
          <w:color w:val="000000"/>
        </w:rPr>
      </w:pPr>
      <w:r w:rsidRPr="006107B7">
        <w:rPr>
          <w:rStyle w:val="jel"/>
          <w:rFonts w:ascii="Times New Roman" w:hAnsi="Times New Roman"/>
          <w:color w:val="000000"/>
        </w:rPr>
        <w:t>(</w:t>
      </w:r>
      <w:r>
        <w:rPr>
          <w:rStyle w:val="jel"/>
          <w:rFonts w:ascii="Times New Roman" w:hAnsi="Times New Roman"/>
          <w:color w:val="000000"/>
        </w:rPr>
        <w:t>2</w:t>
      </w:r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Településképi véleményezési eljárással érintett a település teljes közigazgatási területe.</w:t>
      </w:r>
    </w:p>
    <w:p w:rsidR="00C932D5" w:rsidRPr="006107B7" w:rsidRDefault="00C932D5" w:rsidP="00C932D5">
      <w:pPr>
        <w:shd w:val="clear" w:color="auto" w:fill="FFFFFF"/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</w:rPr>
      </w:pPr>
      <w:r>
        <w:rPr>
          <w:rStyle w:val="szakasz-jel"/>
          <w:rFonts w:ascii="Times New Roman" w:hAnsi="Times New Roman"/>
          <w:bCs/>
          <w:color w:val="000000"/>
        </w:rPr>
        <w:lastRenderedPageBreak/>
        <w:t>30</w:t>
      </w:r>
      <w:r w:rsidRPr="00A13F89">
        <w:rPr>
          <w:rStyle w:val="szakasz-jel"/>
          <w:rFonts w:ascii="Times New Roman" w:hAnsi="Times New Roman"/>
          <w:bCs/>
          <w:color w:val="000000"/>
        </w:rPr>
        <w:t>/B. </w:t>
      </w:r>
      <w:r w:rsidRPr="006107B7">
        <w:rPr>
          <w:rStyle w:val="szakasz-jel"/>
          <w:rFonts w:ascii="Times New Roman" w:hAnsi="Times New Roman"/>
          <w:b/>
          <w:bCs/>
          <w:color w:val="000000"/>
        </w:rPr>
        <w:t>§</w:t>
      </w:r>
      <w:r w:rsidRPr="006107B7">
        <w:rPr>
          <w:rStyle w:val="jel"/>
          <w:rFonts w:ascii="Times New Roman" w:hAnsi="Times New Roman"/>
          <w:color w:val="000000"/>
        </w:rPr>
        <w:t> (1)</w:t>
      </w:r>
      <w:r w:rsidRPr="006107B7">
        <w:rPr>
          <w:rFonts w:ascii="Times New Roman" w:hAnsi="Times New Roman"/>
          <w:color w:val="000000"/>
        </w:rPr>
        <w:t> </w:t>
      </w:r>
      <w:proofErr w:type="gramStart"/>
      <w:r w:rsidRPr="006107B7">
        <w:rPr>
          <w:rFonts w:ascii="Times New Roman" w:hAnsi="Times New Roman"/>
          <w:color w:val="000000"/>
        </w:rPr>
        <w:t>A</w:t>
      </w:r>
      <w:proofErr w:type="gramEnd"/>
      <w:r w:rsidRPr="006107B7">
        <w:rPr>
          <w:rFonts w:ascii="Times New Roman" w:hAnsi="Times New Roman"/>
          <w:color w:val="000000"/>
        </w:rPr>
        <w:t xml:space="preserve"> településképi véleményezési eljárás az építtető, illetve az építési tevékenységgel érintett telek, építmény, építményrész tulajdonosa (továbbiakban együtt: kérelmező) kérelmére indul. A kérelmet </w:t>
      </w:r>
      <w:r>
        <w:rPr>
          <w:rFonts w:ascii="Times New Roman" w:hAnsi="Times New Roman"/>
          <w:color w:val="000000"/>
        </w:rPr>
        <w:t xml:space="preserve">a </w:t>
      </w:r>
      <w:r w:rsidRPr="006107B7">
        <w:rPr>
          <w:rFonts w:ascii="Times New Roman" w:hAnsi="Times New Roman"/>
          <w:color w:val="000000"/>
        </w:rPr>
        <w:t>polgármester</w:t>
      </w:r>
      <w:r>
        <w:rPr>
          <w:rFonts w:ascii="Times New Roman" w:hAnsi="Times New Roman"/>
          <w:color w:val="000000"/>
        </w:rPr>
        <w:t>hez címezve kell benyújtani,</w:t>
      </w:r>
      <w:r w:rsidRPr="006107B7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vonatkozó jogszabályokban meghatározott t</w:t>
      </w:r>
      <w:r w:rsidRPr="006107B7">
        <w:rPr>
          <w:rFonts w:ascii="Times New Roman" w:hAnsi="Times New Roman"/>
          <w:color w:val="000000"/>
        </w:rPr>
        <w:t>artalommal és formában kell benyújtani.</w:t>
      </w:r>
    </w:p>
    <w:p w:rsidR="00C932D5" w:rsidRPr="006107B7" w:rsidRDefault="00C932D5" w:rsidP="00C932D5">
      <w:pPr>
        <w:pStyle w:val="NormlWeb"/>
        <w:shd w:val="clear" w:color="auto" w:fill="FFFFFF"/>
        <w:ind w:left="709" w:hanging="283"/>
        <w:jc w:val="both"/>
        <w:rPr>
          <w:rFonts w:ascii="Times New Roman" w:hAnsi="Times New Roman"/>
          <w:color w:val="000000"/>
        </w:rPr>
      </w:pPr>
      <w:r w:rsidRPr="006107B7">
        <w:rPr>
          <w:rStyle w:val="jel"/>
          <w:rFonts w:ascii="Times New Roman" w:hAnsi="Times New Roman"/>
          <w:color w:val="000000"/>
        </w:rPr>
        <w:t>(</w:t>
      </w:r>
      <w:r>
        <w:rPr>
          <w:rStyle w:val="jel"/>
          <w:rFonts w:ascii="Times New Roman" w:hAnsi="Times New Roman"/>
          <w:color w:val="000000"/>
        </w:rPr>
        <w:t>2</w:t>
      </w:r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A véleményezési eljárás során vizsgálni kell: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proofErr w:type="gramStart"/>
      <w:r w:rsidRPr="006107B7">
        <w:rPr>
          <w:rStyle w:val="jel"/>
          <w:rFonts w:ascii="Times New Roman" w:hAnsi="Times New Roman"/>
          <w:color w:val="000000"/>
        </w:rPr>
        <w:t>a</w:t>
      </w:r>
      <w:proofErr w:type="gramEnd"/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a településképi követelményeknek való megfelelést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r w:rsidRPr="006107B7">
        <w:rPr>
          <w:rStyle w:val="jel"/>
          <w:rFonts w:ascii="Times New Roman" w:hAnsi="Times New Roman"/>
          <w:color w:val="000000"/>
        </w:rPr>
        <w:t>b)</w:t>
      </w:r>
      <w:r w:rsidRPr="006107B7">
        <w:rPr>
          <w:rFonts w:ascii="Times New Roman" w:hAnsi="Times New Roman"/>
          <w:color w:val="000000"/>
        </w:rPr>
        <w:t> a közterület mentén az épület kialakításának (tömeg, tetőzet, homlokzat tagolása, nyílászárók kiosztása) módját és feltételeit,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r w:rsidRPr="006107B7">
        <w:rPr>
          <w:rStyle w:val="jel"/>
          <w:rFonts w:ascii="Times New Roman" w:hAnsi="Times New Roman"/>
          <w:color w:val="000000"/>
        </w:rPr>
        <w:t>c)</w:t>
      </w:r>
      <w:r w:rsidRPr="006107B7">
        <w:rPr>
          <w:rFonts w:ascii="Times New Roman" w:hAnsi="Times New Roman"/>
          <w:color w:val="000000"/>
        </w:rPr>
        <w:t xml:space="preserve"> több építési ütemben megvalósuló új beépítés, illetve </w:t>
      </w:r>
      <w:proofErr w:type="gramStart"/>
      <w:r w:rsidRPr="006107B7">
        <w:rPr>
          <w:rFonts w:ascii="Times New Roman" w:hAnsi="Times New Roman"/>
          <w:color w:val="000000"/>
        </w:rPr>
        <w:t>meglévő</w:t>
      </w:r>
      <w:proofErr w:type="gramEnd"/>
      <w:r w:rsidRPr="006107B7">
        <w:rPr>
          <w:rFonts w:ascii="Times New Roman" w:hAnsi="Times New Roman"/>
          <w:color w:val="000000"/>
        </w:rPr>
        <w:t xml:space="preserve"> építmények bővítésénél</w:t>
      </w:r>
      <w:r>
        <w:rPr>
          <w:rFonts w:ascii="Times New Roman" w:hAnsi="Times New Roman"/>
          <w:color w:val="000000"/>
        </w:rPr>
        <w:t>: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proofErr w:type="spellStart"/>
      <w:r w:rsidRPr="006107B7">
        <w:rPr>
          <w:rStyle w:val="jel"/>
          <w:rFonts w:ascii="Times New Roman" w:hAnsi="Times New Roman"/>
          <w:color w:val="000000"/>
        </w:rPr>
        <w:t>ca</w:t>
      </w:r>
      <w:proofErr w:type="spellEnd"/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biztosított lesz-e, vagy marad-e az előírásoknak, illetve az illeszkedési követelményeknek megfelelő további fejlesztés, bővítés megvalósíthatósága,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proofErr w:type="spellStart"/>
      <w:r w:rsidRPr="006107B7">
        <w:rPr>
          <w:rStyle w:val="jel"/>
          <w:rFonts w:ascii="Times New Roman" w:hAnsi="Times New Roman"/>
          <w:color w:val="000000"/>
        </w:rPr>
        <w:t>cb</w:t>
      </w:r>
      <w:proofErr w:type="spellEnd"/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a beépítés javasolt sorrendje megfelel-e a rendezett településképpel kapcsolatos követelményeknek.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r w:rsidRPr="006107B7">
        <w:rPr>
          <w:rStyle w:val="jel"/>
          <w:rFonts w:ascii="Times New Roman" w:hAnsi="Times New Roman"/>
          <w:color w:val="000000"/>
        </w:rPr>
        <w:t>d)</w:t>
      </w:r>
      <w:r w:rsidRPr="006107B7">
        <w:rPr>
          <w:rFonts w:ascii="Times New Roman" w:hAnsi="Times New Roman"/>
          <w:color w:val="000000"/>
        </w:rPr>
        <w:t> a terv településképi szempontból kedvező megoldást tartalmaz-e az épület gépészeti és egyéb berendezései, tartozékai elhelyezésére,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proofErr w:type="gramStart"/>
      <w:r w:rsidRPr="006107B7">
        <w:rPr>
          <w:rStyle w:val="jel"/>
          <w:rFonts w:ascii="Times New Roman" w:hAnsi="Times New Roman"/>
          <w:color w:val="000000"/>
        </w:rPr>
        <w:t>e</w:t>
      </w:r>
      <w:proofErr w:type="gramEnd"/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közterületen folytatott építési tevékenység végzése esetén a közterület burkolatának, műtárgyainak, köztárgyainak, növényzetének, továbbá a díszvilágító berendezések és reklámhordozók kialakítását,</w:t>
      </w:r>
    </w:p>
    <w:p w:rsidR="00C932D5" w:rsidRPr="006107B7" w:rsidRDefault="00C932D5" w:rsidP="00C932D5">
      <w:pPr>
        <w:pStyle w:val="NormlWeb"/>
        <w:shd w:val="clear" w:color="auto" w:fill="FFFFFF"/>
        <w:spacing w:before="120" w:after="0"/>
        <w:ind w:left="709" w:hanging="283"/>
        <w:jc w:val="both"/>
        <w:rPr>
          <w:rFonts w:ascii="Times New Roman" w:hAnsi="Times New Roman"/>
          <w:color w:val="000000"/>
        </w:rPr>
      </w:pPr>
      <w:proofErr w:type="gramStart"/>
      <w:r w:rsidRPr="006107B7">
        <w:rPr>
          <w:rStyle w:val="jel"/>
          <w:rFonts w:ascii="Times New Roman" w:hAnsi="Times New Roman"/>
          <w:color w:val="000000"/>
        </w:rPr>
        <w:t>f</w:t>
      </w:r>
      <w:proofErr w:type="gramEnd"/>
      <w:r w:rsidRPr="006107B7">
        <w:rPr>
          <w:rStyle w:val="jel"/>
          <w:rFonts w:ascii="Times New Roman" w:hAnsi="Times New Roman"/>
          <w:color w:val="000000"/>
        </w:rPr>
        <w:t>)</w:t>
      </w:r>
      <w:r w:rsidRPr="006107B7">
        <w:rPr>
          <w:rFonts w:ascii="Times New Roman" w:hAnsi="Times New Roman"/>
          <w:color w:val="000000"/>
        </w:rPr>
        <w:t> a telepítés (a környezetbe illeszkedés, a beépítés vagy az építészeti jellegzetesség és látvány, a helyi jelleg védelme) településképbe való illesztését, a helyi építészeti érték védelmének érvényre juttatását, azokra gyakorolt hatását.</w:t>
      </w:r>
      <w:r>
        <w:rPr>
          <w:rFonts w:ascii="Times New Roman" w:hAnsi="Times New Roman"/>
          <w:color w:val="000000"/>
        </w:rPr>
        <w:t>”</w:t>
      </w:r>
    </w:p>
    <w:p w:rsidR="00C932D5" w:rsidRDefault="00C932D5" w:rsidP="00C932D5">
      <w:pPr>
        <w:jc w:val="both"/>
        <w:rPr>
          <w:rFonts w:ascii="Times New Roman" w:hAnsi="Times New Roman"/>
        </w:rPr>
      </w:pPr>
    </w:p>
    <w:p w:rsidR="00C932D5" w:rsidRPr="008B7992" w:rsidRDefault="00C932D5" w:rsidP="00C932D5">
      <w:pPr>
        <w:jc w:val="both"/>
        <w:rPr>
          <w:rFonts w:ascii="Times New Roman" w:hAnsi="Times New Roman"/>
        </w:rPr>
      </w:pPr>
      <w:r w:rsidRPr="002E7423">
        <w:rPr>
          <w:rFonts w:ascii="Times New Roman" w:hAnsi="Times New Roman"/>
          <w:b/>
        </w:rPr>
        <w:t>4.§</w:t>
      </w:r>
      <w:r>
        <w:rPr>
          <w:rFonts w:ascii="Times New Roman" w:hAnsi="Times New Roman"/>
        </w:rPr>
        <w:t xml:space="preserve"> </w:t>
      </w:r>
      <w:r w:rsidRPr="008B7992">
        <w:rPr>
          <w:rFonts w:ascii="Times New Roman" w:hAnsi="Times New Roman"/>
        </w:rPr>
        <w:t xml:space="preserve">A </w:t>
      </w:r>
      <w:proofErr w:type="spellStart"/>
      <w:r w:rsidRPr="008B7992">
        <w:rPr>
          <w:rFonts w:ascii="Times New Roman" w:hAnsi="Times New Roman"/>
        </w:rPr>
        <w:t>Tkv</w:t>
      </w:r>
      <w:proofErr w:type="spellEnd"/>
      <w:r w:rsidRPr="008B7992">
        <w:rPr>
          <w:rFonts w:ascii="Times New Roman" w:hAnsi="Times New Roman"/>
        </w:rPr>
        <w:t xml:space="preserve">. r. </w:t>
      </w:r>
      <w:r>
        <w:rPr>
          <w:rFonts w:ascii="Times New Roman" w:hAnsi="Times New Roman"/>
        </w:rPr>
        <w:t>31</w:t>
      </w:r>
      <w:r w:rsidRPr="008B7992">
        <w:rPr>
          <w:rFonts w:ascii="Times New Roman" w:hAnsi="Times New Roman"/>
        </w:rPr>
        <w:t>. § (</w:t>
      </w:r>
      <w:r>
        <w:rPr>
          <w:rFonts w:ascii="Times New Roman" w:hAnsi="Times New Roman"/>
        </w:rPr>
        <w:t>3</w:t>
      </w:r>
      <w:r w:rsidRPr="008B7992">
        <w:rPr>
          <w:rFonts w:ascii="Times New Roman" w:hAnsi="Times New Roman"/>
        </w:rPr>
        <w:t>) helyébe az alábbi rendelkezés lép:</w:t>
      </w:r>
    </w:p>
    <w:p w:rsidR="00C932D5" w:rsidRPr="008B7992" w:rsidRDefault="00C932D5" w:rsidP="00C932D5">
      <w:pPr>
        <w:jc w:val="both"/>
        <w:rPr>
          <w:rFonts w:ascii="Times New Roman" w:hAnsi="Times New Roman"/>
        </w:rPr>
      </w:pPr>
    </w:p>
    <w:p w:rsidR="00C932D5" w:rsidRDefault="00C932D5" w:rsidP="00C932D5">
      <w:pPr>
        <w:ind w:left="708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8B7992">
        <w:rPr>
          <w:rFonts w:ascii="Times New Roman" w:hAnsi="Times New Roman"/>
          <w:color w:val="00000A"/>
          <w:shd w:val="clear" w:color="auto" w:fill="FFFFFF"/>
        </w:rPr>
        <w:t>„</w:t>
      </w:r>
      <w:r w:rsidRPr="008B7992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3</w:t>
      </w:r>
      <w:r w:rsidRPr="008B7992">
        <w:rPr>
          <w:rFonts w:ascii="Times New Roman" w:hAnsi="Times New Roman"/>
          <w:bCs/>
        </w:rPr>
        <w:t xml:space="preserve">) </w:t>
      </w:r>
      <w:r w:rsidRPr="000C2D5C">
        <w:rPr>
          <w:rFonts w:ascii="Times New Roman" w:hAnsi="Times New Roman"/>
          <w:bCs/>
          <w:color w:val="000000"/>
          <w:shd w:val="clear" w:color="auto" w:fill="FFFFFF"/>
        </w:rPr>
        <w:t>A polgármester a településképi követelmények megszegése vagy a településképi bejelentési eljárás elmulasztása esetén figyelmeztetést tartalmazó döntésében felhívja az ingatlantulajdonos figyelmét a jogszabálysértésre és megfelelő határidőt biztosít annak megszüntetésére.</w:t>
      </w:r>
      <w:r w:rsidRPr="000C2D5C">
        <w:rPr>
          <w:rFonts w:ascii="Times New Roman" w:hAnsi="Times New Roman"/>
          <w:color w:val="000000"/>
          <w:shd w:val="clear" w:color="auto" w:fill="FFFFFF"/>
        </w:rPr>
        <w:t> </w:t>
      </w:r>
      <w:proofErr w:type="gramStart"/>
      <w:r w:rsidRPr="000C2D5C">
        <w:rPr>
          <w:rFonts w:ascii="Times New Roman" w:hAnsi="Times New Roman"/>
          <w:bCs/>
          <w:color w:val="000000"/>
          <w:shd w:val="clear" w:color="auto" w:fill="FFFFFF"/>
        </w:rPr>
        <w:t>A</w:t>
      </w:r>
      <w:proofErr w:type="gramEnd"/>
      <w:r w:rsidRPr="000C2D5C">
        <w:rPr>
          <w:rFonts w:ascii="Times New Roman" w:hAnsi="Times New Roman"/>
          <w:bCs/>
          <w:color w:val="000000"/>
          <w:shd w:val="clear" w:color="auto" w:fill="FFFFFF"/>
        </w:rPr>
        <w:t xml:space="preserve"> polgármester az ingatlantulajdonost településképi kötelezési eljárás keretében a településképi követelmények betartására kötelezi</w:t>
      </w:r>
      <w:r>
        <w:rPr>
          <w:rFonts w:ascii="Times New Roman" w:hAnsi="Times New Roman"/>
          <w:bCs/>
          <w:color w:val="000000"/>
          <w:shd w:val="clear" w:color="auto" w:fill="FFFFFF"/>
        </w:rPr>
        <w:t>,</w:t>
      </w:r>
      <w:r w:rsidRPr="000C2D5C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valamint településkép-védelmi bírságot szabhat ki a </w:t>
      </w:r>
      <w:r w:rsidRPr="000C2D5C">
        <w:rPr>
          <w:rFonts w:ascii="Times New Roman" w:hAnsi="Times New Roman"/>
          <w:bCs/>
          <w:color w:val="000000"/>
          <w:shd w:val="clear" w:color="auto" w:fill="FFFFFF"/>
        </w:rPr>
        <w:t>figyelmeztetést tartalmazó döntésében foglalt határidő eredménytelen eltelte esetén.</w:t>
      </w:r>
      <w:r>
        <w:rPr>
          <w:rFonts w:cs="Arial"/>
          <w:color w:val="000000"/>
          <w:sz w:val="16"/>
          <w:szCs w:val="16"/>
          <w:shd w:val="clear" w:color="auto" w:fill="FFFFFF"/>
        </w:rPr>
        <w:t>”</w:t>
      </w:r>
    </w:p>
    <w:p w:rsidR="00C932D5" w:rsidRPr="008B7992" w:rsidRDefault="00C932D5" w:rsidP="00C932D5">
      <w:pPr>
        <w:spacing w:line="240" w:lineRule="exact"/>
        <w:ind w:right="6"/>
        <w:jc w:val="both"/>
        <w:rPr>
          <w:rFonts w:ascii="Times New Roman" w:hAnsi="Times New Roman"/>
          <w:color w:val="00000A"/>
          <w:shd w:val="clear" w:color="auto" w:fill="FFFFFF"/>
        </w:rPr>
      </w:pPr>
    </w:p>
    <w:p w:rsidR="00C932D5" w:rsidRPr="008B7992" w:rsidRDefault="00C932D5" w:rsidP="00C932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8B7992">
        <w:rPr>
          <w:rFonts w:ascii="Times New Roman" w:hAnsi="Times New Roman"/>
          <w:b/>
        </w:rPr>
        <w:t>. §</w:t>
      </w:r>
      <w:r w:rsidRPr="008B7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Hatályát veszti a </w:t>
      </w:r>
      <w:proofErr w:type="spellStart"/>
      <w:r w:rsidRPr="008B7992">
        <w:rPr>
          <w:rFonts w:ascii="Times New Roman" w:hAnsi="Times New Roman"/>
        </w:rPr>
        <w:t>Tkv</w:t>
      </w:r>
      <w:proofErr w:type="spellEnd"/>
      <w:r w:rsidRPr="008B7992">
        <w:rPr>
          <w:rFonts w:ascii="Times New Roman" w:hAnsi="Times New Roman"/>
        </w:rPr>
        <w:t xml:space="preserve">. r. </w:t>
      </w:r>
      <w:r>
        <w:rPr>
          <w:rFonts w:ascii="Times New Roman" w:hAnsi="Times New Roman"/>
        </w:rPr>
        <w:t xml:space="preserve">31.§ (5) bekezdés c) pontja. </w:t>
      </w:r>
    </w:p>
    <w:p w:rsidR="00C932D5" w:rsidRPr="008B7992" w:rsidRDefault="00C932D5" w:rsidP="00C932D5">
      <w:pPr>
        <w:jc w:val="both"/>
        <w:rPr>
          <w:rFonts w:ascii="Times New Roman" w:hAnsi="Times New Roman"/>
          <w:b/>
        </w:rPr>
      </w:pPr>
    </w:p>
    <w:p w:rsidR="00C932D5" w:rsidRPr="008B7992" w:rsidRDefault="00C932D5" w:rsidP="00C932D5">
      <w:pPr>
        <w:pStyle w:val="Szvegtrzs22"/>
        <w:ind w:right="-1"/>
        <w:rPr>
          <w:rFonts w:eastAsia="Times New Roman"/>
          <w:szCs w:val="24"/>
        </w:rPr>
      </w:pPr>
      <w:r>
        <w:rPr>
          <w:b/>
          <w:szCs w:val="24"/>
        </w:rPr>
        <w:t>6</w:t>
      </w:r>
      <w:r w:rsidRPr="008B7992">
        <w:rPr>
          <w:b/>
          <w:szCs w:val="24"/>
        </w:rPr>
        <w:t>. §</w:t>
      </w:r>
      <w:r w:rsidRPr="008B7992">
        <w:rPr>
          <w:szCs w:val="24"/>
        </w:rPr>
        <w:t xml:space="preserve"> Ez a rendelet 20</w:t>
      </w:r>
      <w:r>
        <w:rPr>
          <w:szCs w:val="24"/>
        </w:rPr>
        <w:t>22</w:t>
      </w:r>
      <w:r w:rsidRPr="008B7992">
        <w:rPr>
          <w:szCs w:val="24"/>
        </w:rPr>
        <w:t xml:space="preserve">. </w:t>
      </w:r>
      <w:r>
        <w:rPr>
          <w:szCs w:val="24"/>
        </w:rPr>
        <w:t>január 1</w:t>
      </w:r>
      <w:r w:rsidRPr="008B7992">
        <w:rPr>
          <w:szCs w:val="24"/>
        </w:rPr>
        <w:t xml:space="preserve">. napján lép hatályba. Rendelkezéseit a folyamatban lévő ügyekre is alkalmazni kell.    </w:t>
      </w:r>
    </w:p>
    <w:p w:rsidR="00C932D5" w:rsidRPr="008B7992" w:rsidRDefault="00C932D5" w:rsidP="00C932D5">
      <w:pPr>
        <w:pStyle w:val="Lista"/>
        <w:ind w:right="23"/>
        <w:rPr>
          <w:rFonts w:ascii="Times New Roman" w:hAnsi="Times New Roman" w:cs="Times New Roman"/>
          <w:snapToGrid w:val="0"/>
        </w:rPr>
      </w:pPr>
    </w:p>
    <w:p w:rsidR="00C932D5" w:rsidRPr="008B7992" w:rsidRDefault="00C932D5" w:rsidP="00C932D5">
      <w:pPr>
        <w:pStyle w:val="Lista"/>
        <w:ind w:right="23"/>
        <w:rPr>
          <w:rFonts w:ascii="Times New Roman" w:hAnsi="Times New Roman" w:cs="Times New Roman"/>
          <w:snapToGrid w:val="0"/>
        </w:rPr>
      </w:pPr>
    </w:p>
    <w:p w:rsidR="00C932D5" w:rsidRPr="008B7992" w:rsidRDefault="00C932D5" w:rsidP="00C932D5">
      <w:pPr>
        <w:autoSpaceDE w:val="0"/>
        <w:jc w:val="both"/>
        <w:rPr>
          <w:rFonts w:ascii="Times New Roman" w:hAnsi="Times New Roman"/>
        </w:rPr>
      </w:pPr>
      <w:r w:rsidRPr="008B79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Borbás </w:t>
      </w:r>
      <w:proofErr w:type="gramStart"/>
      <w:r>
        <w:rPr>
          <w:rFonts w:ascii="Times New Roman" w:hAnsi="Times New Roman"/>
        </w:rPr>
        <w:t xml:space="preserve">Judit </w:t>
      </w:r>
      <w:r w:rsidRPr="008B7992">
        <w:rPr>
          <w:rFonts w:ascii="Times New Roman" w:eastAsia="font342" w:hAnsi="Times New Roman"/>
        </w:rPr>
        <w:t xml:space="preserve">                                                                                 </w:t>
      </w:r>
      <w:r w:rsidRPr="008B7992">
        <w:rPr>
          <w:rFonts w:ascii="Times New Roman" w:eastAsia="font342" w:hAnsi="Times New Roman"/>
        </w:rPr>
        <w:tab/>
      </w:r>
      <w:r w:rsidRPr="008B7992">
        <w:rPr>
          <w:rFonts w:ascii="Times New Roman" w:eastAsia="font342" w:hAnsi="Times New Roman"/>
        </w:rPr>
        <w:tab/>
        <w:t xml:space="preserve">       dr.</w:t>
      </w:r>
      <w:proofErr w:type="gramEnd"/>
      <w:r w:rsidRPr="008B7992">
        <w:rPr>
          <w:rFonts w:ascii="Times New Roman" w:eastAsia="font342" w:hAnsi="Times New Roman"/>
        </w:rPr>
        <w:t xml:space="preserve"> Deák Ferenc</w:t>
      </w:r>
    </w:p>
    <w:p w:rsidR="00C932D5" w:rsidRPr="008B7992" w:rsidRDefault="00C932D5" w:rsidP="00C932D5">
      <w:pPr>
        <w:autoSpaceDE w:val="0"/>
        <w:jc w:val="both"/>
        <w:rPr>
          <w:rFonts w:ascii="Times New Roman" w:hAnsi="Times New Roman"/>
        </w:rPr>
      </w:pPr>
      <w:r w:rsidRPr="008B7992">
        <w:rPr>
          <w:rFonts w:ascii="Times New Roman" w:hAnsi="Times New Roman"/>
        </w:rPr>
        <w:t xml:space="preserve">  </w:t>
      </w:r>
      <w:proofErr w:type="gramStart"/>
      <w:r w:rsidRPr="008B7992">
        <w:rPr>
          <w:rFonts w:ascii="Times New Roman" w:eastAsia="font342" w:hAnsi="Times New Roman"/>
        </w:rPr>
        <w:t>polgármester</w:t>
      </w:r>
      <w:proofErr w:type="gramEnd"/>
      <w:r w:rsidRPr="008B7992">
        <w:rPr>
          <w:rFonts w:ascii="Times New Roman" w:eastAsia="font342" w:hAnsi="Times New Roman"/>
        </w:rPr>
        <w:t xml:space="preserve">                                                                               </w:t>
      </w:r>
      <w:r w:rsidRPr="008B7992">
        <w:rPr>
          <w:rFonts w:ascii="Times New Roman" w:eastAsia="font342" w:hAnsi="Times New Roman"/>
        </w:rPr>
        <w:tab/>
        <w:t xml:space="preserve"> </w:t>
      </w:r>
      <w:r w:rsidRPr="008B7992">
        <w:rPr>
          <w:rFonts w:ascii="Times New Roman" w:eastAsia="font342" w:hAnsi="Times New Roman"/>
        </w:rPr>
        <w:tab/>
        <w:t xml:space="preserve">               jegyző</w:t>
      </w:r>
    </w:p>
    <w:p w:rsidR="005C6317" w:rsidRDefault="005C6317"/>
    <w:sectPr w:rsidR="005C6317" w:rsidSect="005C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2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E04"/>
    <w:multiLevelType w:val="hybridMultilevel"/>
    <w:tmpl w:val="3D2088C4"/>
    <w:lvl w:ilvl="0" w:tplc="09CE5F4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932D5"/>
    <w:rsid w:val="0000632F"/>
    <w:rsid w:val="000A7A57"/>
    <w:rsid w:val="003A7058"/>
    <w:rsid w:val="005C6317"/>
    <w:rsid w:val="006C3844"/>
    <w:rsid w:val="00C9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2D5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A7058"/>
    <w:pPr>
      <w:widowControl w:val="0"/>
      <w:suppressAutoHyphens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3A7058"/>
    <w:pPr>
      <w:widowControl w:val="0"/>
      <w:ind w:left="72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styleId="Lista">
    <w:name w:val="List"/>
    <w:basedOn w:val="Norml"/>
    <w:rsid w:val="00C932D5"/>
    <w:pPr>
      <w:jc w:val="both"/>
    </w:pPr>
    <w:rPr>
      <w:rFonts w:cs="Tahoma"/>
    </w:rPr>
  </w:style>
  <w:style w:type="paragraph" w:styleId="NormlWeb">
    <w:name w:val="Normal (Web)"/>
    <w:basedOn w:val="Norml"/>
    <w:uiPriority w:val="99"/>
    <w:rsid w:val="00C932D5"/>
    <w:pPr>
      <w:spacing w:before="280" w:after="280"/>
    </w:pPr>
  </w:style>
  <w:style w:type="paragraph" w:customStyle="1" w:styleId="Szvegtrzs22">
    <w:name w:val="Szövegtörzs 22"/>
    <w:basedOn w:val="Norml"/>
    <w:rsid w:val="00C932D5"/>
    <w:pPr>
      <w:widowControl w:val="0"/>
      <w:jc w:val="both"/>
    </w:pPr>
    <w:rPr>
      <w:rFonts w:ascii="Times New Roman" w:eastAsia="Lucida Sans Unicode" w:hAnsi="Times New Roman"/>
      <w:kern w:val="1"/>
      <w:szCs w:val="20"/>
      <w:lang w:eastAsia="zh-CN"/>
    </w:rPr>
  </w:style>
  <w:style w:type="character" w:customStyle="1" w:styleId="ListParagraphChar">
    <w:name w:val="List Paragraph Char"/>
    <w:link w:val="Listaszerbekezds1"/>
    <w:locked/>
    <w:rsid w:val="00C932D5"/>
    <w:rPr>
      <w:rFonts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link w:val="ListParagraphChar"/>
    <w:rsid w:val="00C932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el">
    <w:name w:val="jel"/>
    <w:basedOn w:val="Bekezdsalapbettpusa"/>
    <w:rsid w:val="00C932D5"/>
  </w:style>
  <w:style w:type="character" w:customStyle="1" w:styleId="szakasz-jel">
    <w:name w:val="szakasz-jel"/>
    <w:basedOn w:val="Bekezdsalapbettpusa"/>
    <w:rsid w:val="00C932D5"/>
  </w:style>
  <w:style w:type="paragraph" w:styleId="Szvegtrzs">
    <w:name w:val="Body Text"/>
    <w:basedOn w:val="Norml"/>
    <w:link w:val="SzvegtrzsChar"/>
    <w:uiPriority w:val="99"/>
    <w:semiHidden/>
    <w:unhideWhenUsed/>
    <w:rsid w:val="00C932D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932D5"/>
    <w:rPr>
      <w:rFonts w:ascii="Arial" w:eastAsia="Times New Roman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Szilágyi Péter</dc:creator>
  <cp:lastModifiedBy>kokastamas</cp:lastModifiedBy>
  <cp:revision>2</cp:revision>
  <dcterms:created xsi:type="dcterms:W3CDTF">2021-11-24T09:12:00Z</dcterms:created>
  <dcterms:modified xsi:type="dcterms:W3CDTF">2021-11-24T09:12:00Z</dcterms:modified>
</cp:coreProperties>
</file>